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5F3499BB" w:rsidR="004A10A8" w:rsidRPr="00283CF0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BA7119">
              <w:rPr>
                <w:sz w:val="28"/>
                <w:szCs w:val="28"/>
              </w:rPr>
              <w:t>1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06D962FB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2EE991C0" w14:textId="13F5FE97" w:rsidR="004A10A8" w:rsidRPr="005556CB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261BA">
              <w:rPr>
                <w:rStyle w:val="rvts15"/>
                <w:sz w:val="28"/>
                <w:szCs w:val="28"/>
              </w:rPr>
              <w:t xml:space="preserve"> </w:t>
            </w:r>
            <w:r w:rsidR="005659A5">
              <w:rPr>
                <w:rStyle w:val="rvts15"/>
                <w:sz w:val="28"/>
                <w:szCs w:val="28"/>
              </w:rPr>
              <w:t>16 квітня</w:t>
            </w:r>
            <w:r w:rsidR="003E7EB7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2D116F">
              <w:rPr>
                <w:rStyle w:val="rvts15"/>
                <w:sz w:val="28"/>
                <w:szCs w:val="28"/>
              </w:rPr>
              <w:t xml:space="preserve"> </w:t>
            </w:r>
            <w:r w:rsidR="00BA7119">
              <w:rPr>
                <w:rStyle w:val="rvts15"/>
                <w:sz w:val="28"/>
                <w:szCs w:val="28"/>
              </w:rPr>
              <w:t>290</w:t>
            </w:r>
          </w:p>
        </w:tc>
      </w:tr>
    </w:tbl>
    <w:p w14:paraId="18C2840B" w14:textId="77777777" w:rsidR="006D3F25" w:rsidRDefault="006D3F25" w:rsidP="00E504B3">
      <w:pPr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32E3FFDB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AD7D67">
        <w:rPr>
          <w:bCs/>
          <w:color w:val="000000"/>
          <w:spacing w:val="-1"/>
          <w:sz w:val="28"/>
          <w:szCs w:val="28"/>
        </w:rPr>
        <w:t xml:space="preserve"> </w:t>
      </w:r>
      <w:r w:rsidR="00273163">
        <w:rPr>
          <w:bCs/>
          <w:color w:val="000000"/>
          <w:spacing w:val="-1"/>
          <w:sz w:val="28"/>
          <w:szCs w:val="28"/>
        </w:rPr>
        <w:t>надр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153478">
        <w:tc>
          <w:tcPr>
            <w:tcW w:w="1048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153478">
        <w:tc>
          <w:tcPr>
            <w:tcW w:w="3733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14:paraId="4C4E9553" w14:textId="77777777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 w:rsidR="00C4664F">
              <w:rPr>
                <w:sz w:val="28"/>
                <w:szCs w:val="28"/>
              </w:rPr>
              <w:t xml:space="preserve">щодо </w:t>
            </w:r>
            <w:r w:rsidR="0018507D" w:rsidRPr="0018507D">
              <w:rPr>
                <w:sz w:val="28"/>
                <w:szCs w:val="28"/>
              </w:rPr>
              <w:t xml:space="preserve">використання та </w:t>
            </w:r>
            <w:r w:rsidR="00C4664F">
              <w:rPr>
                <w:sz w:val="28"/>
                <w:szCs w:val="28"/>
              </w:rPr>
              <w:t>охорони надр</w:t>
            </w:r>
            <w:r w:rsidR="0018507D" w:rsidRPr="0018507D">
              <w:rPr>
                <w:sz w:val="28"/>
                <w:szCs w:val="28"/>
              </w:rPr>
              <w:t>;</w:t>
            </w:r>
          </w:p>
          <w:p w14:paraId="7DC38044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501CBF37" w14:textId="77777777" w:rsid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9E08D66" w14:textId="77777777" w:rsidR="00C4664F" w:rsidRPr="00C4664F" w:rsidRDefault="00C4664F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369D7BE4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2A69ACA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5C8D23BA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ії В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>ідділу;</w:t>
            </w:r>
          </w:p>
          <w:p w14:paraId="2DA0897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державного нагляду (контролю) відомості про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юридичних та фізичних осіб - 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 xml:space="preserve">ідприємців у строки та в обсягах, визначених чинним законодавством України; </w:t>
            </w:r>
          </w:p>
          <w:p w14:paraId="02C552A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66FF7BCB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723D1960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367AB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0F657C5" w14:textId="77777777" w:rsidTr="00153478">
        <w:tc>
          <w:tcPr>
            <w:tcW w:w="3733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14:paraId="034197BD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153478">
        <w:tc>
          <w:tcPr>
            <w:tcW w:w="3733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3123A000" w14:textId="7FFA8195" w:rsidR="002523DB" w:rsidRDefault="00FB79D8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 w:rsidR="00BA7119">
              <w:rPr>
                <w:sz w:val="28"/>
                <w:szCs w:val="28"/>
              </w:rPr>
              <w:t>;</w:t>
            </w:r>
          </w:p>
          <w:p w14:paraId="639C5CFA" w14:textId="77777777" w:rsidR="00FB79D8" w:rsidRDefault="00FB79D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153478">
        <w:tc>
          <w:tcPr>
            <w:tcW w:w="3733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56ED4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7B7C5AB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7573DD26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C56027">
              <w:rPr>
                <w:sz w:val="28"/>
                <w:szCs w:val="28"/>
              </w:rPr>
              <w:t>до 15 год. 45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C56027">
              <w:rPr>
                <w:sz w:val="28"/>
                <w:szCs w:val="28"/>
              </w:rPr>
              <w:t>23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153478">
        <w:tc>
          <w:tcPr>
            <w:tcW w:w="3733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153478">
        <w:tc>
          <w:tcPr>
            <w:tcW w:w="3733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52" w:type="dxa"/>
          </w:tcPr>
          <w:p w14:paraId="45274AFA" w14:textId="25956F61" w:rsidR="00E261BA" w:rsidRPr="005556CB" w:rsidRDefault="007A483F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261BA">
              <w:rPr>
                <w:sz w:val="28"/>
                <w:szCs w:val="28"/>
              </w:rPr>
              <w:t xml:space="preserve"> квітня </w:t>
            </w:r>
            <w:r w:rsidR="00E261BA" w:rsidRPr="005556CB">
              <w:rPr>
                <w:sz w:val="28"/>
                <w:szCs w:val="28"/>
              </w:rPr>
              <w:t>2021 року</w:t>
            </w:r>
            <w:r w:rsidR="00E261BA">
              <w:rPr>
                <w:sz w:val="28"/>
                <w:szCs w:val="28"/>
              </w:rPr>
              <w:t xml:space="preserve"> з</w:t>
            </w:r>
            <w:r w:rsidR="00E261BA" w:rsidRPr="005556CB">
              <w:rPr>
                <w:sz w:val="28"/>
                <w:szCs w:val="28"/>
              </w:rPr>
              <w:t xml:space="preserve"> 10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5E4395F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E612E88" w14:textId="77777777" w:rsidR="00E261BA" w:rsidRPr="006D3F25" w:rsidRDefault="00E261BA" w:rsidP="00E261BA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5142EF85" w14:textId="77777777" w:rsidR="00E261BA" w:rsidRPr="005556CB" w:rsidRDefault="00E261BA" w:rsidP="00E261BA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5398A886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153478">
        <w:trPr>
          <w:trHeight w:val="2215"/>
        </w:trPr>
        <w:tc>
          <w:tcPr>
            <w:tcW w:w="3733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742301DB" w14:textId="77777777" w:rsidR="002A7124" w:rsidRDefault="00936DE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7E0B1B0D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B19C287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82F18E5" w14:textId="77777777" w:rsidTr="00153478">
        <w:tc>
          <w:tcPr>
            <w:tcW w:w="1048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153478">
        <w:tc>
          <w:tcPr>
            <w:tcW w:w="530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14:paraId="72AD6CEF" w14:textId="4DE8EE17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E43BDB">
              <w:rPr>
                <w:rStyle w:val="rvts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1DC193E" w14:textId="77777777" w:rsidTr="00153478">
        <w:tc>
          <w:tcPr>
            <w:tcW w:w="530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153478">
        <w:tc>
          <w:tcPr>
            <w:tcW w:w="530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Володіння державною </w:t>
            </w:r>
            <w:r w:rsidRPr="005556CB">
              <w:rPr>
                <w:sz w:val="28"/>
                <w:szCs w:val="28"/>
              </w:rPr>
              <w:lastRenderedPageBreak/>
              <w:t>мовою</w:t>
            </w:r>
          </w:p>
        </w:tc>
        <w:tc>
          <w:tcPr>
            <w:tcW w:w="6752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вільне володіння державною мовою</w:t>
            </w:r>
          </w:p>
        </w:tc>
      </w:tr>
      <w:tr w:rsidR="005556CB" w:rsidRPr="005556CB" w14:paraId="68BF2381" w14:textId="77777777" w:rsidTr="00153478">
        <w:tc>
          <w:tcPr>
            <w:tcW w:w="530" w:type="dxa"/>
          </w:tcPr>
          <w:p w14:paraId="2C252C07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03" w:type="dxa"/>
          </w:tcPr>
          <w:p w14:paraId="2916DE7D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14:paraId="6D6221FF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35AFAF64" w14:textId="77777777" w:rsidTr="00153478">
        <w:tc>
          <w:tcPr>
            <w:tcW w:w="1048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1EB4CF" w14:textId="77777777" w:rsidTr="00153478">
        <w:tc>
          <w:tcPr>
            <w:tcW w:w="3733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2905E9">
        <w:tc>
          <w:tcPr>
            <w:tcW w:w="530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53848CF" w14:textId="77777777" w:rsidTr="00A83101">
        <w:tc>
          <w:tcPr>
            <w:tcW w:w="530" w:type="dxa"/>
          </w:tcPr>
          <w:p w14:paraId="235D8989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14:paraId="5671FF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E6663B8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14:paraId="690C885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20D6A30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553B109F" w14:textId="77777777" w:rsidTr="00A83101">
        <w:tc>
          <w:tcPr>
            <w:tcW w:w="530" w:type="dxa"/>
          </w:tcPr>
          <w:p w14:paraId="3B4E192C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153478">
        <w:tc>
          <w:tcPr>
            <w:tcW w:w="530" w:type="dxa"/>
          </w:tcPr>
          <w:p w14:paraId="55F97D9A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готовність працювати в команді та сприяти колегам у їх професійній діяльності задля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153478">
        <w:tc>
          <w:tcPr>
            <w:tcW w:w="1048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153478" w:rsidRPr="005556CB" w14:paraId="1BA0FD01" w14:textId="77777777" w:rsidTr="00153478">
        <w:tc>
          <w:tcPr>
            <w:tcW w:w="3733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153478">
        <w:tc>
          <w:tcPr>
            <w:tcW w:w="530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153478">
        <w:tc>
          <w:tcPr>
            <w:tcW w:w="530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319B5705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2F662539" w14:textId="77777777" w:rsidR="00507E73" w:rsidRPr="009950DB" w:rsidRDefault="00C4664F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C4664F">
              <w:rPr>
                <w:rFonts w:cs="Courier New"/>
                <w:color w:val="000000"/>
                <w:sz w:val="28"/>
                <w:szCs w:val="28"/>
              </w:rPr>
              <w:t>Кодекс України про надра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7CAEBD57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104699"/>
    <w:rsid w:val="001151D7"/>
    <w:rsid w:val="001247B9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51AB8"/>
    <w:rsid w:val="002523DB"/>
    <w:rsid w:val="002534F1"/>
    <w:rsid w:val="00253D4B"/>
    <w:rsid w:val="002561D9"/>
    <w:rsid w:val="0026537B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C66D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5A9A"/>
    <w:rsid w:val="004E772E"/>
    <w:rsid w:val="004F5082"/>
    <w:rsid w:val="00502751"/>
    <w:rsid w:val="00507E73"/>
    <w:rsid w:val="00515923"/>
    <w:rsid w:val="0052565F"/>
    <w:rsid w:val="00527382"/>
    <w:rsid w:val="00533387"/>
    <w:rsid w:val="005556CB"/>
    <w:rsid w:val="005659A5"/>
    <w:rsid w:val="00571F32"/>
    <w:rsid w:val="00581919"/>
    <w:rsid w:val="00596B35"/>
    <w:rsid w:val="005A7DB4"/>
    <w:rsid w:val="005B2D8B"/>
    <w:rsid w:val="005B579B"/>
    <w:rsid w:val="005C40EA"/>
    <w:rsid w:val="005D51C0"/>
    <w:rsid w:val="005D5783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483F"/>
    <w:rsid w:val="007A60F6"/>
    <w:rsid w:val="007B5388"/>
    <w:rsid w:val="007C38ED"/>
    <w:rsid w:val="00805FE9"/>
    <w:rsid w:val="008302FF"/>
    <w:rsid w:val="0084494C"/>
    <w:rsid w:val="00846B87"/>
    <w:rsid w:val="00885AA9"/>
    <w:rsid w:val="00894986"/>
    <w:rsid w:val="008C5D72"/>
    <w:rsid w:val="008E3F0D"/>
    <w:rsid w:val="00907A6E"/>
    <w:rsid w:val="00910C8A"/>
    <w:rsid w:val="00915906"/>
    <w:rsid w:val="00930C0D"/>
    <w:rsid w:val="00936DE3"/>
    <w:rsid w:val="009459F3"/>
    <w:rsid w:val="00946628"/>
    <w:rsid w:val="00955696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A1FA0"/>
    <w:rsid w:val="00AA2DB6"/>
    <w:rsid w:val="00AD7D67"/>
    <w:rsid w:val="00AF7C49"/>
    <w:rsid w:val="00B107F1"/>
    <w:rsid w:val="00B13802"/>
    <w:rsid w:val="00B1463A"/>
    <w:rsid w:val="00B21F1E"/>
    <w:rsid w:val="00B27D54"/>
    <w:rsid w:val="00B572F5"/>
    <w:rsid w:val="00BA7119"/>
    <w:rsid w:val="00BB5315"/>
    <w:rsid w:val="00BC20A1"/>
    <w:rsid w:val="00BC796F"/>
    <w:rsid w:val="00BD34FE"/>
    <w:rsid w:val="00BD7985"/>
    <w:rsid w:val="00BE55EF"/>
    <w:rsid w:val="00C03EE2"/>
    <w:rsid w:val="00C16652"/>
    <w:rsid w:val="00C33052"/>
    <w:rsid w:val="00C42E68"/>
    <w:rsid w:val="00C43185"/>
    <w:rsid w:val="00C4664F"/>
    <w:rsid w:val="00C56027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43BDB"/>
    <w:rsid w:val="00E504B3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62F7-8AFD-42B1-A878-1F670B87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43</cp:revision>
  <cp:lastPrinted>2021-04-16T11:48:00Z</cp:lastPrinted>
  <dcterms:created xsi:type="dcterms:W3CDTF">2021-03-30T06:30:00Z</dcterms:created>
  <dcterms:modified xsi:type="dcterms:W3CDTF">2021-04-16T11:48:00Z</dcterms:modified>
</cp:coreProperties>
</file>